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75D1" w14:textId="0042D1D7" w:rsidR="001F5300" w:rsidRPr="001F5300" w:rsidRDefault="001F5300" w:rsidP="001567ED">
      <w:pPr>
        <w:pStyle w:val="NormaleWeb"/>
        <w:spacing w:before="0" w:beforeAutospacing="0" w:after="0" w:afterAutospacing="0"/>
        <w:jc w:val="right"/>
        <w:rPr>
          <w:b/>
          <w:color w:val="111111"/>
        </w:rPr>
      </w:pP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 w:rsidRPr="001F5300">
        <w:rPr>
          <w:b/>
          <w:color w:val="111111"/>
        </w:rPr>
        <w:t xml:space="preserve">Torino, </w:t>
      </w:r>
      <w:r w:rsidR="00E805FE">
        <w:rPr>
          <w:b/>
          <w:color w:val="111111"/>
        </w:rPr>
        <w:t>2</w:t>
      </w:r>
      <w:r w:rsidR="00977EE2">
        <w:rPr>
          <w:b/>
          <w:color w:val="111111"/>
        </w:rPr>
        <w:t>1</w:t>
      </w:r>
      <w:r w:rsidR="00E805FE">
        <w:rPr>
          <w:b/>
          <w:color w:val="111111"/>
        </w:rPr>
        <w:t xml:space="preserve"> marzo</w:t>
      </w:r>
      <w:r w:rsidR="00546274">
        <w:rPr>
          <w:b/>
          <w:color w:val="111111"/>
        </w:rPr>
        <w:t xml:space="preserve"> 20</w:t>
      </w:r>
      <w:r w:rsidR="008374A9">
        <w:rPr>
          <w:b/>
          <w:color w:val="111111"/>
        </w:rPr>
        <w:t>2</w:t>
      </w:r>
      <w:r w:rsidR="00E805FE">
        <w:rPr>
          <w:b/>
          <w:color w:val="111111"/>
        </w:rPr>
        <w:t>5</w:t>
      </w:r>
    </w:p>
    <w:p w14:paraId="2B33ACEB" w14:textId="77777777" w:rsidR="001F5300" w:rsidRDefault="001F5300" w:rsidP="001567ED">
      <w:pPr>
        <w:pStyle w:val="NormaleWeb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787D6C9D" w14:textId="77777777" w:rsidR="005C75B3" w:rsidRDefault="005C75B3" w:rsidP="001567ED">
      <w:pPr>
        <w:pStyle w:val="NormaleWeb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766281">
        <w:rPr>
          <w:b/>
          <w:color w:val="111111"/>
          <w:sz w:val="28"/>
          <w:szCs w:val="28"/>
        </w:rPr>
        <w:t>Comunicato stampa</w:t>
      </w:r>
    </w:p>
    <w:p w14:paraId="7EBCBA8B" w14:textId="77777777" w:rsidR="001F5300" w:rsidRPr="00766281" w:rsidRDefault="001F5300" w:rsidP="001567ED">
      <w:pPr>
        <w:pStyle w:val="NormaleWeb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14:paraId="294D5BE9" w14:textId="11E066FF" w:rsidR="005506E2" w:rsidRDefault="00E805FE" w:rsidP="00550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39</w:t>
      </w:r>
      <w:r w:rsidR="00CD1C4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506E2" w:rsidRPr="001D21D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film per il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quin</w:t>
      </w:r>
      <w:r w:rsidR="00CD1C4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to</w:t>
      </w:r>
      <w:r w:rsidR="005506E2" w:rsidRPr="001D21D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506E2" w:rsidRPr="001D21D1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 xml:space="preserve">Life Beyond Life Film Festival </w:t>
      </w:r>
    </w:p>
    <w:p w14:paraId="17CBC566" w14:textId="559F9565" w:rsidR="000453C1" w:rsidRPr="000453C1" w:rsidRDefault="000453C1" w:rsidP="00550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 w:rsidRPr="000453C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Dal </w:t>
      </w:r>
      <w:r w:rsidR="00E805FE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29 marzo</w:t>
      </w:r>
      <w:r w:rsidRPr="000453C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al </w:t>
      </w:r>
      <w:r w:rsidR="00E805FE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2 aprile</w:t>
      </w:r>
      <w:r w:rsidRPr="000453C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in </w:t>
      </w:r>
      <w:r w:rsidR="00E805FE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tre</w:t>
      </w:r>
      <w:r w:rsidRPr="000453C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location - l’Auditorium di Pino Torinese</w:t>
      </w:r>
      <w:r w:rsidR="00E805FE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, il Cinema Gobetti di San Mauro Torinese e il Cinema Classico</w:t>
      </w:r>
      <w:r w:rsidR="00402779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di Torino</w:t>
      </w:r>
      <w:r w:rsidR="000F0EB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, l’unico festival al mondo che si occupa della vita oltre la vita, ideato, cofondato e diretto dal locrese Annunziato Gentiluomo.</w:t>
      </w:r>
      <w:r w:rsidRPr="000453C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0EB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Tra i giurati delle</w:t>
      </w:r>
      <w:r w:rsidRPr="000453C1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cinque Giurie internazionali</w:t>
      </w:r>
      <w:r w:rsidR="000F0EBA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spiccano nomi importanti.</w:t>
      </w:r>
    </w:p>
    <w:p w14:paraId="7F60A607" w14:textId="77777777" w:rsidR="005506E2" w:rsidRPr="001D21D1" w:rsidRDefault="005506E2" w:rsidP="00FB7D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9CE61CA" w14:textId="4CC13C83" w:rsidR="00B77DE3" w:rsidRDefault="005506E2" w:rsidP="00550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Saranno 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lungometraggi, 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documentari, </w:t>
      </w:r>
      <w:r w:rsidR="00D5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cortometraggi e 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doc shorts</w:t>
      </w:r>
      <w:r w:rsidR="00D5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D506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prodotti di Art Movie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lizza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 gli allori della </w:t>
      </w:r>
      <w:r w:rsidR="00CD1C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</w:t>
      </w:r>
      <w:r w:rsidR="00E805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inta</w:t>
      </w:r>
      <w:r w:rsidRPr="001D21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edizione del Life Beyond Life Film Festival (https://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www.lifebeyondlife.net/), proposto dall’Università Popolare ArtInMovimento (</w:t>
      </w:r>
      <w:hyperlink r:id="rId8" w:history="1">
        <w:r w:rsidRPr="00253D62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https://www.unipopaim.it/</w:t>
        </w:r>
      </w:hyperlink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31974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in sinergia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1974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 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l’A.R.E.I. (Afterlife Resear</w:t>
      </w:r>
      <w:r w:rsidR="00A31974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 and Education Institute) e i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Religion Today Film Festival. Collegato con i convegni internazionali “Andare Oltre. Uniti nella Luce” e “Oltre l’Oltre”, il LBL</w:t>
      </w:r>
      <w:r w:rsidR="00A31974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FF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 focalizza sui temi escatologici per lo più legat</w:t>
      </w:r>
      <w:r w:rsidR="00E303EF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alla vita oltre la vita, e accoglie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prodotti cinematografici, provenienti</w:t>
      </w:r>
      <w:r w:rsidR="00E303EF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praticamente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tutto il mondo, che trattano l’evento morte, il concetto di destino e le esperienze di medium, channeler e ricercatori spirituali. </w:t>
      </w:r>
    </w:p>
    <w:p w14:paraId="46532F91" w14:textId="77777777" w:rsidR="00552A57" w:rsidRDefault="00552A57" w:rsidP="00552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Quest’anno saranno cinque i giorni di programmazione: si inizierà il 29 marzo all’Auditorium di Pino Torinese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(TO), ubicato in p</w:t>
      </w:r>
      <w:r w:rsidRPr="0028302B">
        <w:rPr>
          <w:rFonts w:ascii="Times New Roman" w:hAnsi="Times New Roman" w:cs="Times New Roman"/>
          <w:sz w:val="24"/>
          <w:szCs w:val="24"/>
          <w:shd w:val="clear" w:color="auto" w:fill="FFFFFF"/>
        </w:rPr>
        <w:t>iazza M. Montessori (già via Folis 9)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dal 31 marzo si passerà al Cine Teatro Gobetti di San Mauro Torinese (TO), sito in via Martiri della Libertà, 17, e il 2 aprile si concluderà al Cinema Classico di Torino, ubicato in piazza Vittorio Veneto, 5.</w:t>
      </w:r>
    </w:p>
    <w:p w14:paraId="005494DD" w14:textId="77777777" w:rsidR="00552A57" w:rsidRDefault="00552A57" w:rsidP="00552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L’ingresso sarà gratuito durante i cinque giorni di programmazione. Alcuni vincitori saranno proiettati al Cinema Classico, subito dopo la premiazione.</w:t>
      </w:r>
    </w:p>
    <w:p w14:paraId="3D8A56FA" w14:textId="64F788BD" w:rsidR="005506E2" w:rsidRPr="00253D62" w:rsidRDefault="00B77DE3" w:rsidP="00550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E07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494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film</w:t>
      </w:r>
      <w:r w:rsidR="005506E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giunti attraverso la piattaforma Filmfreeway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E07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484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e Festhome (1</w:t>
      </w:r>
      <w:r w:rsidR="00E07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5506E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sono stati analizzati da una commissione giudicatrice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doppia battuta:</w:t>
      </w:r>
      <w:r w:rsidR="00E303EF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quest’</w:t>
      </w:r>
      <w:r w:rsidR="005506E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 minuziosa è emersa la line up ch</w:t>
      </w:r>
      <w:r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quest’anno prevede </w:t>
      </w:r>
      <w:r w:rsidR="00CD1C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l’8</w:t>
      </w:r>
      <w:r w:rsidR="005506E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% degli arrivi.</w:t>
      </w:r>
    </w:p>
    <w:p w14:paraId="7F37916E" w14:textId="3A8EB476" w:rsidR="00B77DE3" w:rsidRDefault="00CD5B09" w:rsidP="00550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paesi di provenienza più rappresentati d</w:t>
      </w:r>
      <w:r w:rsidR="00DC4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</w:t>
      </w:r>
      <w:r w:rsidR="00F0474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7B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</w:t>
      </w:r>
      <w:r w:rsidR="0097684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film selezionati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sono </w:t>
      </w:r>
      <w:r w:rsidR="00186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gli Stati Uniti,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DC4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 Regno Unito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DC4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Repubblica Islamica dell’Iran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Seguono poi</w:t>
      </w:r>
      <w:r w:rsidR="00DC4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Francia, la Spagna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DC4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Germania.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Hanno solo un prodotto in gara l’Italia, il Portogallo, il Belgio, l’Olanda, </w:t>
      </w:r>
      <w:r w:rsidR="00976842" w:rsidRPr="00253D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 Svizzera, la </w:t>
      </w:r>
      <w:r w:rsidRPr="00186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Lituania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86608" w:rsidRPr="00CD5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Singapore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il </w:t>
      </w:r>
      <w:r w:rsidR="00186608" w:rsidRPr="00CD5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Canada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il Brasile, la </w:t>
      </w:r>
      <w:r w:rsidRPr="00186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Cina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il </w:t>
      </w:r>
      <w:r w:rsidRPr="00CD5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Giappone,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l’India, l’</w:t>
      </w:r>
      <w:r w:rsidRPr="001866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Australia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il </w:t>
      </w:r>
      <w:r w:rsidR="00186608" w:rsidRPr="00CD5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Morocco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16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 i venti stati, 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ono rappresentati tutti e cinque i continenti</w:t>
      </w:r>
      <w:r w:rsidR="00EA7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 il 43% proviene dall’Europa a </w:t>
      </w:r>
      <w:r w:rsidR="00976842" w:rsidRPr="00283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testimonia</w:t>
      </w:r>
      <w:r w:rsidR="00EA7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</w:t>
      </w:r>
      <w:r w:rsidR="00976842" w:rsidRPr="00283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7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976842" w:rsidRPr="00283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l’interesse de</w:t>
      </w:r>
      <w:r w:rsidR="00E303EF" w:rsidRPr="00283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976842" w:rsidRPr="00283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vecchio continente rispetto a questi temi</w:t>
      </w:r>
      <w:r w:rsidR="00EA7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con un peso importante, in particolare di Regno Unito, Francia, Spagna e </w:t>
      </w:r>
      <w:r w:rsidR="00EA78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Germania</w:t>
      </w:r>
      <w:r w:rsidR="00976842" w:rsidRPr="00283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”, precisa </w:t>
      </w:r>
      <w:r w:rsidR="000F0E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il locrese </w:t>
      </w:r>
      <w:r w:rsidR="00314C68" w:rsidRPr="00283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Annunziato Gentiluomo, ideatore, cofondatore e direttore</w:t>
      </w:r>
      <w:r w:rsidR="00AE0A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C68" w:rsidRPr="00283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artistico de</w:t>
      </w:r>
      <w:r w:rsidR="00AE0A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314C68" w:rsidRPr="002830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Life Beyond Life Film Festival</w:t>
      </w:r>
      <w:r w:rsidR="00B308BC" w:rsidRPr="002830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505839" w14:textId="6FAB1A7F" w:rsidR="00DB6392" w:rsidRPr="00276A65" w:rsidRDefault="00DB6392" w:rsidP="00550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 i film nella line up della quinta edizione del LBLFF, vi sono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 film pluripremiati, anche in festival blasonati e di rilevanza internazionale. Sono 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cortometraggio belga 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</w:t>
      </w:r>
      <w:r w:rsidR="00FA014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>urnes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diretto da Kate Maveau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; i</w:t>
      </w:r>
      <w:r w:rsidR="00C336B2" w:rsidRP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corto americano 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“A</w:t>
      </w:r>
      <w:r w:rsidR="00276A65" w:rsidRP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s easy as closing your eyes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76A65" w:rsidRP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6B2" w:rsidRP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diretto da Parker Croft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2F4A79">
        <w:rPr>
          <w:rFonts w:ascii="Times New Roman" w:hAnsi="Times New Roman" w:cs="Times New Roman"/>
          <w:sz w:val="24"/>
          <w:szCs w:val="24"/>
          <w:shd w:val="clear" w:color="auto" w:fill="FFFFFF"/>
        </w:rPr>
        <w:t>il documentario breve “a Carlos”</w:t>
      </w:r>
      <w:r w:rsidR="00AE0A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F4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e i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lungometraggio giapponese  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76A65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>The Afterlife Photo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76A65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>diretto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="00C336B2" w:rsidRPr="00C336B2">
        <w:rPr>
          <w:rFonts w:ascii="Times New Roman" w:hAnsi="Times New Roman" w:cs="Times New Roman"/>
          <w:sz w:val="24"/>
          <w:szCs w:val="24"/>
          <w:shd w:val="clear" w:color="auto" w:fill="FFFFFF"/>
        </w:rPr>
        <w:t>Tatsuaki Mizoi</w:t>
      </w:r>
      <w:r w:rsidR="00276A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D31649" w14:textId="5DCCAA59" w:rsidR="0028302B" w:rsidRDefault="0028302B" w:rsidP="00550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 i giurati </w:t>
      </w:r>
      <w:r w:rsidR="00D51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delle cinque sezioni in concorso </w:t>
      </w:r>
      <w:r w:rsidRPr="0028302B">
        <w:rPr>
          <w:rFonts w:ascii="Times New Roman" w:hAnsi="Times New Roman" w:cs="Times New Roman"/>
          <w:sz w:val="24"/>
          <w:szCs w:val="24"/>
          <w:shd w:val="clear" w:color="auto" w:fill="FFFFFF"/>
        </w:rPr>
        <w:t>spicca</w:t>
      </w:r>
      <w:r w:rsidR="00EA7892">
        <w:rPr>
          <w:rFonts w:ascii="Times New Roman" w:hAnsi="Times New Roman" w:cs="Times New Roman"/>
          <w:sz w:val="24"/>
          <w:szCs w:val="24"/>
          <w:shd w:val="clear" w:color="auto" w:fill="FFFFFF"/>
        </w:rPr>
        <w:t>no i nomi importanti</w:t>
      </w:r>
      <w:r w:rsidR="00D5123D">
        <w:rPr>
          <w:rFonts w:ascii="Times New Roman" w:hAnsi="Times New Roman" w:cs="Times New Roman"/>
          <w:sz w:val="24"/>
          <w:szCs w:val="24"/>
          <w:shd w:val="clear" w:color="auto" w:fill="FFFFFF"/>
        </w:rPr>
        <w:t>, conosciuti a livello internazionale</w:t>
      </w:r>
      <w:r w:rsidR="00EA7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FB27ED3" w14:textId="4F0AA48C" w:rsidR="00977EE2" w:rsidRPr="00977EE2" w:rsidRDefault="00977EE2" w:rsidP="00977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Nello specific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>o l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>a giuria dei l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ungometraggi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>, presieduta dal</w:t>
      </w:r>
      <w:r w:rsidR="00CA6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doppiatore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Alberto Oliveiro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coordinata da Riccardo Cristiani, traduttore, storico ed esperto di cinema,</w:t>
      </w:r>
      <w:r w:rsidR="00CA6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composta dal </w:t>
      </w:r>
      <w:r w:rsidR="0000071D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regista 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colombiano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Dario Vargas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>, dall’</w:t>
      </w:r>
      <w:r w:rsidR="0000071D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attore e regista</w:t>
      </w:r>
      <w:r w:rsidR="00000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austriaco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Hermann Weiskopt</w:t>
      </w:r>
      <w:r w:rsid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>, dall’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attore</w:t>
      </w:r>
      <w:r w:rsid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5BB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Gianni Alvino</w:t>
      </w:r>
      <w:r w:rsid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critico cinematografico</w:t>
      </w:r>
      <w:r w:rsid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5BB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Elisa Teneggi</w:t>
      </w:r>
      <w:r w:rsid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dall’esperto di cinema, collaboratore del Religion Today Film Festival,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Simone Semprini </w:t>
      </w:r>
    </w:p>
    <w:p w14:paraId="575D3C10" w14:textId="335AB97B" w:rsidR="00977EE2" w:rsidRPr="00977EE2" w:rsidRDefault="003C5BB2" w:rsidP="00977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giuria dei cortometraggi, il cui Presidente è il regista e sceneggiatore francese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Mikael Drai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coordinata dal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critico cinematografico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Giacomo Tinti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è formata dal g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iornalista e sceneggiatore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Antonio Mocciola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regista e sceneggiatore spagnolo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David Gonzalez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regista e sceneggiatore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Antonello Schioppa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regista e sceneggiatore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Michele Ciardulli, dal regista Lucio Toma e dal regista e attore Leonardo Buttaroni.</w:t>
      </w:r>
    </w:p>
    <w:p w14:paraId="457D8328" w14:textId="1EB225A4" w:rsidR="00977EE2" w:rsidRPr="003C5BB2" w:rsidRDefault="003C5BB2" w:rsidP="00977E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>La giuria dei documentari, presieduta  dal documentarista e artista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algerino, di origini berbere,</w:t>
      </w:r>
      <w:r w:rsidRP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Massinissa Askeur, vincitore del</w:t>
      </w:r>
      <w:r w:rsidRPr="003C5BB2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5BB2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Leone d’Oro per le arti visive</w:t>
      </w:r>
      <w:r w:rsidRPr="003C5B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2023 a Venezia, e coordinata dall’esperta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cinema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Odette Spigolon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è composta dal giornalista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Franco Laratta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documentarista Vincenzo Caricari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dal ballerino, regista e sceneggiatore Giordano Cagnin e dall’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esperto di cinema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docente di lingue straniere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Damiano Miraglia Raineri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1C67D6" w14:textId="6A542C38" w:rsidR="00977EE2" w:rsidRPr="00ED5A33" w:rsidRDefault="003C5BB2" w:rsidP="00E65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giuria dei documentari brevi, che ha come presidente il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regista documentarista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francese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Nicolas Gautier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come coordinatore l’ingegnere ed esperto di cinema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Fabrizio Salvat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i, prevede tra i membri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d</w:t>
      </w:r>
      <w:r w:rsidR="00E6589F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ocente di lettere, autrice e appassionata di cinema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89F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Gianna Cann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ì, il </w:t>
      </w:r>
      <w:r w:rsidR="00E6589F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montatore e coloring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Enrico Musso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</w:t>
      </w:r>
      <w:r w:rsidR="00E6589F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regista e sound designer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Alessandro Di Maio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</w:t>
      </w:r>
      <w:r w:rsidR="00E6589F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ricercatore spirituale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americano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Craig R. Hogan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l’ingegnere-architettore e operatore olistico tedesco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Evelyn Meuren</w:t>
      </w:r>
      <w:r w:rsidR="00E658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77CAEC2" w14:textId="12247F7E" w:rsidR="00EA7892" w:rsidRPr="00642217" w:rsidRDefault="00E6589F" w:rsidP="00550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giuria degli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Art Movie</w:t>
      </w:r>
      <w:r w:rsidRP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categoria che contiene film sperimentali, animazioni e prodotti di video-art, è presieduta dal musicista e direttore artistico di festival musicali Sebastian Swartz, e coordinata dall’incisore ed esperto di animazione </w:t>
      </w:r>
      <w:r w:rsidR="00977EE2" w:rsidRP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>Samuele Maritan</w:t>
      </w:r>
      <w:r w:rsidRP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>, è formata dal regista e musico-terapeuta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Edmondo Annoni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dall’artista, 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architetto e designer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argentino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Martin Marro</w:t>
      </w:r>
      <w:r w:rsidR="00FA01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dal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grafico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designer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ricercatore spirituale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Jürgen Ziewe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cantante lirico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appassionato di cinema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7EE2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Gianmarco Durante 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>e dall’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esperto di cinema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A33" w:rsidRPr="00977EE2">
        <w:rPr>
          <w:rFonts w:ascii="Times New Roman" w:hAnsi="Times New Roman" w:cs="Times New Roman"/>
          <w:sz w:val="24"/>
          <w:szCs w:val="24"/>
          <w:shd w:val="clear" w:color="auto" w:fill="FFFFFF"/>
        </w:rPr>
        <w:t>Gabriele Terranova</w:t>
      </w:r>
      <w:r w:rsidR="00ED5A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0C8446" w14:textId="473A5129" w:rsidR="009A0C8E" w:rsidRPr="00E71768" w:rsidRDefault="005506E2" w:rsidP="009A0C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Nonostante il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Life Beyond Life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sia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completamente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auto-gestito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animato solo dalla passione dei tre fondatori e del team di selezione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continua a destare 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l’interesse di molti 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autori e anche di diversi operatori di settore, dato che dimostra </w:t>
      </w:r>
      <w:r w:rsidR="009A0C8E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una 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evidente</w:t>
      </w:r>
      <w:r w:rsidR="009A0C8E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riconoscibilità</w:t>
      </w:r>
      <w:r w:rsidR="00AC1A7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internazionale</w:t>
      </w:r>
      <w:r w:rsidR="009A0C8E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Inoltre ben cinquantatré sono le recensioni sul FilmFreeway, tutte attestazioni di stima del nostro operato da parte proprio di quegli autori che hanno preso parte nelle diverse edizioni del festival</w:t>
      </w:r>
      <w:r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”, afferma</w:t>
      </w:r>
      <w:r w:rsidR="009A0C8E" w:rsidRPr="00E71768">
        <w:rPr>
          <w:rStyle w:val="Enfasigrassetto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7F7F7"/>
        </w:rPr>
        <w:t xml:space="preserve"> </w:t>
      </w:r>
      <w:r w:rsidR="009A0C8E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Andrea Morghen, </w:t>
      </w:r>
      <w:r w:rsidR="00314C68" w:rsidRPr="00E717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cofondatore e </w:t>
      </w:r>
      <w:r w:rsidR="009A0C8E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Direttore della Programmazione del Festival.</w:t>
      </w:r>
    </w:p>
    <w:p w14:paraId="3C3B5037" w14:textId="77777777" w:rsidR="00314C68" w:rsidRPr="00E71768" w:rsidRDefault="00314C68" w:rsidP="00550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811F34" w14:textId="0107B711" w:rsidR="005506E2" w:rsidRPr="00E71768" w:rsidRDefault="005506E2" w:rsidP="005506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siamo arrivati a cinque giorni di programmazione e quest’anno abbiamo raggiunto il Comune di San Mauro Torinese, esprimendo l’anima itinerante del LBLFF. </w:t>
      </w:r>
      <w:r w:rsidR="00E03709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Ringrazio la Giunta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 Pino Torinese, mia città di residenza, </w:t>
      </w:r>
      <w:r w:rsidR="00E03709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in particolare l’Assessora Elisa Pagliasso per il patrocinio e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conferma dell’</w:t>
      </w:r>
      <w:r w:rsidR="00E03709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attestazione di fiducia in questo evento che ha una vocazione sociale e spirituale evidenti. 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Ringrazio anche il Sindaco, Giulia Guazzora, e la Giunt</w:t>
      </w:r>
      <w:r w:rsidR="006A531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DB6392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San Mauro Torinese per averci dato fiducia e </w:t>
      </w:r>
      <w:r w:rsidR="006A531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 titolare del Cine Teatro Gobetti, Stefano Mascagni, che si è messo subito a disposizione per facilitarci il lavoro</w:t>
      </w:r>
      <w:r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”, precisa Matteo Valier,</w:t>
      </w:r>
      <w:r w:rsidR="00314C68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4C68" w:rsidRPr="00E717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cofondatore e</w:t>
      </w:r>
      <w:r w:rsidR="00314C68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Operations Manager dell’evento internazionale.</w:t>
      </w:r>
    </w:p>
    <w:p w14:paraId="5696E3D5" w14:textId="77777777" w:rsidR="009A0C8E" w:rsidRPr="00E71768" w:rsidRDefault="009A0C8E" w:rsidP="00550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5AF4954" w14:textId="1A205E02" w:rsidR="005506E2" w:rsidRPr="00E71768" w:rsidRDefault="005506E2" w:rsidP="0055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6A531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Anche se dobbiamo ancora iniziare, avverto un profondo senso di gratitudine per questa quinta edizione del Life Beyond Life Film Festival. La qualità della programmazione è sempre più alta e speriamo solo di riuscire a intercettare bene il pubblico affinché questi prodotti siano ben goduti e apprezzati, film e documentari che stimola</w:t>
      </w:r>
      <w:r w:rsidR="00FA0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</w:t>
      </w:r>
      <w:r w:rsidR="006A531D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riflessione e fanno crescere. Il validissimo </w:t>
      </w:r>
      <w:r w:rsidR="009A0C8E" w:rsidRP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team che crede </w:t>
      </w:r>
      <w:r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nella rilevanza sociale di questo festival e nel suo essere capace di fare divulgazione sulle tematiche inerenti al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la morte e alla vita oltre la vita</w:t>
      </w:r>
      <w:r w:rsidR="006A531D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è sempre meglio assortito e coeso</w:t>
      </w:r>
      <w:r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="009A0C8E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In modo democratico ciascuno 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ha 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porta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to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il proprio punto di vista e 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ha 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arricchi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to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il dibattito 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sulla selezione dei film e sull</w:t>
      </w:r>
      <w:r w:rsidR="008B7DF0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scelt</w:t>
      </w:r>
      <w:r w:rsidR="008B7DF0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della logistica </w:t>
      </w:r>
      <w:r w:rsidR="008B7DF0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dell’evento cinematografico 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con la propria sensibilità. È doveroso quindi citare, accanto ad Andrea Morghen</w:t>
      </w:r>
      <w:r w:rsidR="00A556E1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e </w:t>
      </w:r>
      <w:r w:rsidR="00E03709" w:rsidRPr="00E717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Matteo Valier, fondatori con me dell’evento, Riccardo Cristiani, Giacomo Tinti, Fabrizio Salvati, </w:t>
      </w:r>
      <w:r w:rsidR="00E03709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Odette Spigolon, </w:t>
      </w:r>
      <w:r w:rsidR="006A531D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Damiano Miraglia, Samuele Maritan, Gabriele Terranova, Francesca Lucà, Enrico Musso, </w:t>
      </w:r>
      <w:r w:rsidR="00E03709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Antonello Schioppa, </w:t>
      </w:r>
      <w:r w:rsidR="00127BCE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Simone Semprini, </w:t>
      </w:r>
      <w:r w:rsidR="006A531D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Richard Orlandi, </w:t>
      </w:r>
      <w:r w:rsidR="00E03709" w:rsidRPr="00E71768">
        <w:rPr>
          <w:rFonts w:ascii="Times New Roman" w:eastAsia="Times New Roman" w:hAnsi="Times New Roman" w:cs="Times New Roman"/>
          <w:iCs/>
          <w:sz w:val="24"/>
          <w:szCs w:val="24"/>
        </w:rPr>
        <w:t>Edmondo Riccardo Annoni</w:t>
      </w:r>
      <w:r w:rsidR="00A556E1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6A531D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Gianna Cannì, </w:t>
      </w:r>
      <w:r w:rsidR="00E03709" w:rsidRPr="00E71768">
        <w:rPr>
          <w:rFonts w:ascii="Times New Roman" w:eastAsia="Times New Roman" w:hAnsi="Times New Roman" w:cs="Times New Roman"/>
          <w:iCs/>
          <w:sz w:val="24"/>
          <w:szCs w:val="24"/>
        </w:rPr>
        <w:t>Evelyn Meuren</w:t>
      </w:r>
      <w:r w:rsidR="006A531D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 e Alessandro Di Maio, </w:t>
      </w:r>
      <w:r w:rsidR="00A556E1" w:rsidRPr="00E71768">
        <w:rPr>
          <w:rFonts w:ascii="Times New Roman" w:eastAsia="Times New Roman" w:hAnsi="Times New Roman" w:cs="Times New Roman"/>
          <w:iCs/>
          <w:sz w:val="24"/>
          <w:szCs w:val="24"/>
        </w:rPr>
        <w:t>una squadra a cui sono veramente grato</w:t>
      </w:r>
      <w:r w:rsidR="00B85DFC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6A531D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E poi desidero ringraziare fin d’ora i Giurati </w:t>
      </w:r>
      <w:r w:rsidR="00B85DFC" w:rsidRP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l’artista genovese Corrado Leoni su una cui opera è stato costruito il poster del </w:t>
      </w:r>
      <w:r w:rsidR="006A531D" w:rsidRP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>quinto</w:t>
      </w:r>
      <w:r w:rsidR="00B85DFC" w:rsidRP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LBLFF</w:t>
      </w:r>
      <w:r w:rsidR="00B85DFC" w:rsidRPr="00E71768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="00A556E1" w:rsidRPr="00E71768">
        <w:rPr>
          <w:rFonts w:ascii="Times New Roman" w:eastAsia="Times New Roman" w:hAnsi="Times New Roman" w:cs="Times New Roman"/>
          <w:iCs/>
          <w:sz w:val="24"/>
          <w:szCs w:val="24"/>
        </w:rPr>
        <w:t xml:space="preserve">,  </w:t>
      </w:r>
      <w:r w:rsidR="00314C68" w:rsidRPr="00E71768">
        <w:rPr>
          <w:rFonts w:ascii="Times New Roman" w:eastAsia="Times New Roman" w:hAnsi="Times New Roman" w:cs="Times New Roman"/>
          <w:sz w:val="24"/>
          <w:szCs w:val="24"/>
        </w:rPr>
        <w:t>conclude</w:t>
      </w:r>
      <w:r w:rsidRPr="00E71768">
        <w:rPr>
          <w:rFonts w:ascii="Times New Roman" w:eastAsia="Times New Roman" w:hAnsi="Times New Roman" w:cs="Times New Roman"/>
          <w:sz w:val="24"/>
          <w:szCs w:val="24"/>
        </w:rPr>
        <w:t xml:space="preserve"> Annunziato Gentiluomo</w:t>
      </w:r>
      <w:r w:rsidR="00314C68" w:rsidRPr="00E717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D0B62" w14:textId="77777777" w:rsidR="00B52A4E" w:rsidRPr="00EA7892" w:rsidRDefault="00B52A4E" w:rsidP="00C4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14:paraId="03CA8FCA" w14:textId="310E6AFA" w:rsidR="008F6AAC" w:rsidRPr="00A8574A" w:rsidRDefault="00603448" w:rsidP="0060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 </w:t>
      </w:r>
      <w:r w:rsidR="00A8574A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precisa</w:t>
      </w: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l’evento è patrocinato da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lla </w:t>
      </w:r>
      <w:r w:rsidR="00CE62B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Città Metropolitana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Torino</w:t>
      </w:r>
      <w:r w:rsidR="00CE62B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dal </w:t>
      </w:r>
      <w:r w:rsidR="00AC1A7D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Comune di Pino Torinese, </w:t>
      </w:r>
      <w:r w:rsidR="00CE62B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dal Comune di San Mauro Torinese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vanta tra i suoi 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>sostenitori</w:t>
      </w: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l’AREI, il Religion Today Film Festival, 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E94FA4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Bimed - Biennale delle Arti e delle Scienze del Mediterraneo -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94FA4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l’ASI Settore Arti Olistiche e Orientali,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r w:rsidR="00E94FA4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CNUPI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</w:t>
      </w:r>
      <w:r w:rsidR="00E71768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Fondazione per la Salutogenesi Onlus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1768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l’Associazione Ghost Hunters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7F5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Psiche 2 Edizioni</w:t>
      </w:r>
      <w:r w:rsidR="00E94F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CFADC0D" w14:textId="33530F83" w:rsidR="009977F5" w:rsidRPr="00A8574A" w:rsidRDefault="009A0C8E" w:rsidP="00C4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main </w:t>
      </w:r>
      <w:r w:rsidR="00C36E33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media-partner</w:t>
      </w:r>
      <w:r w:rsidR="00603448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603448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ArtInMovimento Magazine (http://artinmovimento.com/) con la sua webradio (</w:t>
      </w:r>
      <w:hyperlink r:id="rId9" w:history="1">
        <w:r w:rsidR="00603448" w:rsidRPr="00A8574A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https://www.spreaker.com/user/artinmovimento</w:t>
        </w:r>
      </w:hyperlink>
      <w:r w:rsidR="009977F5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), affiancato da</w:t>
      </w:r>
      <w:r w:rsidR="005E51D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1611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Arte Settima, CameraLook, </w:t>
      </w:r>
      <w:r w:rsidR="00CE62B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LaC 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>TV</w:t>
      </w:r>
      <w:r w:rsidR="00CE62B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Horror Italia 24,</w:t>
      </w:r>
      <w:r w:rsidR="00CE62BC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Central do Cinema, Agenda del Cinema </w:t>
      </w:r>
      <w:r w:rsidR="00E717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Torino, </w:t>
      </w:r>
      <w:r w:rsidR="00721611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Fotogrammi, </w:t>
      </w:r>
      <w:r w:rsidR="00E71768" w:rsidRPr="00A85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KarmaNews, </w:t>
      </w:r>
      <w:r w:rsidR="009977F5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Tv Alvorada Espirita,</w:t>
      </w:r>
      <w:r w:rsidR="00A556E1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ArtApp</w:t>
      </w:r>
      <w:r w:rsidR="00721611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977F5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7657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MusiCultura online, </w:t>
      </w:r>
      <w:r w:rsidR="009977F5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0453C1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="009977F5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tis </w:t>
      </w:r>
      <w:r w:rsidR="00CE62BC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2.0</w:t>
      </w:r>
      <w:r w:rsidR="00E71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5E51DC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1611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PoliticamenteCorretto</w:t>
      </w:r>
      <w:r w:rsidR="009977F5"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ED8A3E3" w14:textId="77777777" w:rsidR="009B6461" w:rsidRDefault="00603448" w:rsidP="009B64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57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ArtInMovimento Ufficio Stampa cura la relazione con i media.</w:t>
      </w:r>
    </w:p>
    <w:p w14:paraId="2813E1AE" w14:textId="77777777" w:rsidR="00326F3D" w:rsidRPr="009B6461" w:rsidRDefault="00E36D10" w:rsidP="009B6461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3D62">
        <w:rPr>
          <w:rFonts w:ascii="Times New Roman" w:hAnsi="Times New Roman" w:cs="Times New Roman"/>
          <w:color w:val="111111"/>
          <w:sz w:val="24"/>
          <w:szCs w:val="24"/>
        </w:rPr>
        <w:t>Fine</w:t>
      </w:r>
    </w:p>
    <w:sectPr w:rsidR="00326F3D" w:rsidRPr="009B6461" w:rsidSect="002E62C6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9FA0" w14:textId="77777777" w:rsidR="00294994" w:rsidRDefault="00294994" w:rsidP="0073630B">
      <w:pPr>
        <w:spacing w:after="0" w:line="240" w:lineRule="auto"/>
      </w:pPr>
      <w:r>
        <w:separator/>
      </w:r>
    </w:p>
  </w:endnote>
  <w:endnote w:type="continuationSeparator" w:id="0">
    <w:p w14:paraId="2B453EC5" w14:textId="77777777" w:rsidR="00294994" w:rsidRDefault="00294994" w:rsidP="0073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2B11" w14:textId="77777777" w:rsidR="008F313A" w:rsidRDefault="008F313A" w:rsidP="003274BA">
    <w:pPr>
      <w:pStyle w:val="Pidipagina"/>
      <w:jc w:val="center"/>
      <w:rPr>
        <w:rFonts w:ascii="Tahoma" w:hAnsi="Tahoma" w:cs="Tahoma"/>
        <w:sz w:val="21"/>
        <w:szCs w:val="21"/>
      </w:rPr>
    </w:pPr>
  </w:p>
  <w:p w14:paraId="093CDC55" w14:textId="77777777" w:rsidR="005C75B3" w:rsidRPr="00AC3578" w:rsidRDefault="00A546FE" w:rsidP="003274BA">
    <w:pPr>
      <w:pStyle w:val="Pidipagina"/>
      <w:jc w:val="center"/>
      <w:rPr>
        <w:rFonts w:ascii="Tahoma" w:hAnsi="Tahoma" w:cs="Tahoma"/>
        <w:sz w:val="21"/>
        <w:szCs w:val="21"/>
      </w:rPr>
    </w:pPr>
    <w:r w:rsidRPr="00AC3578">
      <w:rPr>
        <w:rFonts w:ascii="Tahoma" w:hAnsi="Tahoma" w:cs="Tahoma"/>
        <w:sz w:val="21"/>
        <w:szCs w:val="21"/>
      </w:rPr>
      <w:t>Per informazioni</w:t>
    </w:r>
    <w:r w:rsidR="002C31F8" w:rsidRPr="00AC3578">
      <w:rPr>
        <w:rFonts w:ascii="Tahoma" w:hAnsi="Tahoma" w:cs="Tahoma"/>
        <w:sz w:val="21"/>
        <w:szCs w:val="21"/>
      </w:rPr>
      <w:t xml:space="preserve"> </w:t>
    </w:r>
  </w:p>
  <w:p w14:paraId="7EDD6258" w14:textId="77777777" w:rsidR="005C75B3" w:rsidRPr="00AC3578" w:rsidRDefault="005C75B3" w:rsidP="003274BA">
    <w:pPr>
      <w:pStyle w:val="Pidipagina"/>
      <w:jc w:val="center"/>
      <w:rPr>
        <w:rFonts w:ascii="Tahoma" w:hAnsi="Tahoma" w:cs="Tahoma"/>
        <w:sz w:val="21"/>
        <w:szCs w:val="21"/>
      </w:rPr>
    </w:pPr>
    <w:r w:rsidRPr="00AC3578">
      <w:rPr>
        <w:rFonts w:ascii="Tahoma" w:hAnsi="Tahoma" w:cs="Tahoma"/>
        <w:sz w:val="21"/>
        <w:szCs w:val="21"/>
      </w:rPr>
      <w:t xml:space="preserve">Annunziato Gentiluomo: </w:t>
    </w:r>
    <w:r w:rsidRPr="00AC3578">
      <w:rPr>
        <w:rFonts w:ascii="Tahoma" w:hAnsi="Tahoma" w:cs="Tahoma"/>
        <w:bCs/>
        <w:iCs/>
        <w:color w:val="000000"/>
        <w:sz w:val="21"/>
        <w:szCs w:val="21"/>
      </w:rPr>
      <w:t>+39 3663953014</w:t>
    </w:r>
  </w:p>
  <w:p w14:paraId="0E12D663" w14:textId="77777777" w:rsidR="002C31F8" w:rsidRPr="00AC3578" w:rsidRDefault="008F313A" w:rsidP="003274BA">
    <w:pPr>
      <w:pStyle w:val="Pidipagina"/>
      <w:jc w:val="center"/>
      <w:rPr>
        <w:rFonts w:ascii="Tahoma" w:hAnsi="Tahoma" w:cs="Tahoma"/>
        <w:sz w:val="21"/>
        <w:szCs w:val="21"/>
      </w:rPr>
    </w:pPr>
    <w:r>
      <w:rPr>
        <w:rFonts w:ascii="Tahoma" w:hAnsi="Tahoma" w:cs="Tahoma"/>
        <w:sz w:val="21"/>
        <w:szCs w:val="21"/>
      </w:rPr>
      <w:t xml:space="preserve">Ufficio stampa di </w:t>
    </w:r>
    <w:r w:rsidR="002C31F8" w:rsidRPr="00AC3578">
      <w:rPr>
        <w:rFonts w:ascii="Tahoma" w:hAnsi="Tahoma" w:cs="Tahoma"/>
        <w:sz w:val="21"/>
        <w:szCs w:val="21"/>
      </w:rPr>
      <w:t>ArtInMovimento</w:t>
    </w:r>
    <w:r w:rsidR="005C75B3" w:rsidRPr="00AC3578">
      <w:rPr>
        <w:rFonts w:ascii="Tahoma" w:hAnsi="Tahoma" w:cs="Tahoma"/>
        <w:sz w:val="21"/>
        <w:szCs w:val="21"/>
      </w:rPr>
      <w:t xml:space="preserve"> Magazine</w:t>
    </w:r>
  </w:p>
  <w:p w14:paraId="03B756BB" w14:textId="77777777" w:rsidR="002C31F8" w:rsidRPr="00AC3578" w:rsidRDefault="002C31F8" w:rsidP="003274BA">
    <w:pPr>
      <w:pStyle w:val="Pidipagina"/>
      <w:jc w:val="center"/>
      <w:rPr>
        <w:rFonts w:ascii="Tahoma" w:hAnsi="Tahoma" w:cs="Tahoma"/>
        <w:sz w:val="21"/>
        <w:szCs w:val="21"/>
      </w:rPr>
    </w:pPr>
    <w:r w:rsidRPr="00AC3578">
      <w:rPr>
        <w:rFonts w:ascii="Tahoma" w:hAnsi="Tahoma" w:cs="Tahoma"/>
        <w:sz w:val="21"/>
        <w:szCs w:val="21"/>
      </w:rPr>
      <w:t>Corso Verona, 20 – 10152 Torino</w:t>
    </w:r>
  </w:p>
  <w:p w14:paraId="2B86F157" w14:textId="77777777" w:rsidR="002C31F8" w:rsidRPr="00AC3578" w:rsidRDefault="00582139" w:rsidP="00AC3578">
    <w:pPr>
      <w:pStyle w:val="NormaleWeb"/>
      <w:spacing w:before="0" w:beforeAutospacing="0" w:after="0" w:afterAutospacing="0"/>
      <w:jc w:val="center"/>
      <w:rPr>
        <w:rFonts w:ascii="Tahoma" w:hAnsi="Tahoma" w:cs="Tahoma"/>
        <w:color w:val="000000"/>
        <w:sz w:val="21"/>
        <w:szCs w:val="21"/>
      </w:rPr>
    </w:pPr>
    <w:r w:rsidRPr="00AC3578">
      <w:rPr>
        <w:rFonts w:ascii="Tahoma" w:hAnsi="Tahoma" w:cs="Tahoma"/>
        <w:bCs/>
        <w:iCs/>
        <w:color w:val="000000"/>
        <w:sz w:val="21"/>
        <w:szCs w:val="21"/>
      </w:rPr>
      <w:t>Te</w:t>
    </w:r>
    <w:r w:rsidR="005C75B3" w:rsidRPr="00AC3578">
      <w:rPr>
        <w:rFonts w:ascii="Tahoma" w:hAnsi="Tahoma" w:cs="Tahoma"/>
        <w:bCs/>
        <w:iCs/>
        <w:color w:val="000000"/>
        <w:sz w:val="21"/>
        <w:szCs w:val="21"/>
      </w:rPr>
      <w:t xml:space="preserve">lefono fisso +39 011 19904184  </w:t>
    </w:r>
    <w:r w:rsidRPr="00AC3578">
      <w:rPr>
        <w:rFonts w:ascii="Tahoma" w:hAnsi="Tahoma" w:cs="Tahoma"/>
        <w:bCs/>
        <w:iCs/>
        <w:color w:val="000000"/>
        <w:sz w:val="21"/>
        <w:szCs w:val="21"/>
      </w:rPr>
      <w:t>Fax:</w:t>
    </w:r>
    <w:r w:rsidRPr="00AC3578">
      <w:rPr>
        <w:rStyle w:val="apple-converted-space"/>
        <w:rFonts w:ascii="Tahoma" w:hAnsi="Tahoma" w:cs="Tahoma"/>
        <w:bCs/>
        <w:iCs/>
        <w:color w:val="000000"/>
        <w:sz w:val="21"/>
        <w:szCs w:val="21"/>
      </w:rPr>
      <w:t xml:space="preserve"> </w:t>
    </w:r>
    <w:r w:rsidRPr="00AC3578">
      <w:rPr>
        <w:rStyle w:val="cgselectable"/>
        <w:rFonts w:ascii="Tahoma" w:hAnsi="Tahoma" w:cs="Tahoma"/>
        <w:bCs/>
        <w:color w:val="000000"/>
        <w:sz w:val="21"/>
        <w:szCs w:val="21"/>
      </w:rPr>
      <w:t xml:space="preserve">01119835692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5F4E" w14:textId="77777777" w:rsidR="00294994" w:rsidRDefault="00294994" w:rsidP="0073630B">
      <w:pPr>
        <w:spacing w:after="0" w:line="240" w:lineRule="auto"/>
      </w:pPr>
      <w:r>
        <w:separator/>
      </w:r>
    </w:p>
  </w:footnote>
  <w:footnote w:type="continuationSeparator" w:id="0">
    <w:p w14:paraId="2EE96A51" w14:textId="77777777" w:rsidR="00294994" w:rsidRDefault="00294994" w:rsidP="0073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C4457" w14:textId="475E5707" w:rsidR="00B93C86" w:rsidRDefault="00E805FE" w:rsidP="00BA49E7">
    <w:pPr>
      <w:pStyle w:val="Intestazione"/>
      <w:jc w:val="center"/>
    </w:pPr>
    <w:r>
      <w:rPr>
        <w:noProof/>
      </w:rPr>
      <w:drawing>
        <wp:inline distT="0" distB="0" distL="0" distR="0" wp14:anchorId="093D6FED" wp14:editId="37AC06FD">
          <wp:extent cx="1940560" cy="1634324"/>
          <wp:effectExtent l="0" t="0" r="0" b="0"/>
          <wp:docPr id="818183188" name="Immagine 1" descr="Immagine che contiene Elementi grafici, Policromia, grafica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183188" name="Immagine 1" descr="Immagine che contiene Elementi grafici, Policromia, grafica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597" cy="1646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689F5" w14:textId="77777777" w:rsidR="008F313A" w:rsidRPr="005C75B3" w:rsidRDefault="008F313A" w:rsidP="00BA4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722"/>
    <w:multiLevelType w:val="hybridMultilevel"/>
    <w:tmpl w:val="E1D8AC14"/>
    <w:lvl w:ilvl="0" w:tplc="26C0F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ACD"/>
    <w:multiLevelType w:val="hybridMultilevel"/>
    <w:tmpl w:val="E31EA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1C43"/>
    <w:multiLevelType w:val="hybridMultilevel"/>
    <w:tmpl w:val="BFA24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017C"/>
    <w:multiLevelType w:val="multilevel"/>
    <w:tmpl w:val="4F0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72FD0"/>
    <w:multiLevelType w:val="hybridMultilevel"/>
    <w:tmpl w:val="07385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290A"/>
    <w:multiLevelType w:val="hybridMultilevel"/>
    <w:tmpl w:val="2CBA3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07D96"/>
    <w:multiLevelType w:val="hybridMultilevel"/>
    <w:tmpl w:val="67708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3D10"/>
    <w:multiLevelType w:val="hybridMultilevel"/>
    <w:tmpl w:val="FC96CFAA"/>
    <w:lvl w:ilvl="0" w:tplc="7BB417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7A45"/>
    <w:multiLevelType w:val="hybridMultilevel"/>
    <w:tmpl w:val="C9D0B3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95165">
    <w:abstractNumId w:val="4"/>
  </w:num>
  <w:num w:numId="2" w16cid:durableId="19548311">
    <w:abstractNumId w:val="2"/>
  </w:num>
  <w:num w:numId="3" w16cid:durableId="1819103678">
    <w:abstractNumId w:val="8"/>
  </w:num>
  <w:num w:numId="4" w16cid:durableId="206186347">
    <w:abstractNumId w:val="7"/>
  </w:num>
  <w:num w:numId="5" w16cid:durableId="1759983052">
    <w:abstractNumId w:val="0"/>
  </w:num>
  <w:num w:numId="6" w16cid:durableId="1089741428">
    <w:abstractNumId w:val="1"/>
  </w:num>
  <w:num w:numId="7" w16cid:durableId="721246575">
    <w:abstractNumId w:val="5"/>
  </w:num>
  <w:num w:numId="8" w16cid:durableId="1357535746">
    <w:abstractNumId w:val="6"/>
  </w:num>
  <w:num w:numId="9" w16cid:durableId="772744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9"/>
    <w:rsid w:val="0000024E"/>
    <w:rsid w:val="0000071D"/>
    <w:rsid w:val="00000A5C"/>
    <w:rsid w:val="000116A6"/>
    <w:rsid w:val="00016737"/>
    <w:rsid w:val="00016ABE"/>
    <w:rsid w:val="0001740A"/>
    <w:rsid w:val="00021B6C"/>
    <w:rsid w:val="00024D29"/>
    <w:rsid w:val="00025E83"/>
    <w:rsid w:val="000453C1"/>
    <w:rsid w:val="00057DEB"/>
    <w:rsid w:val="00061B1A"/>
    <w:rsid w:val="0006696A"/>
    <w:rsid w:val="00085E5B"/>
    <w:rsid w:val="000959EE"/>
    <w:rsid w:val="000A38D8"/>
    <w:rsid w:val="000A7843"/>
    <w:rsid w:val="000C0A9E"/>
    <w:rsid w:val="000C2D93"/>
    <w:rsid w:val="000E2D56"/>
    <w:rsid w:val="000F04E7"/>
    <w:rsid w:val="000F0EBA"/>
    <w:rsid w:val="001053B3"/>
    <w:rsid w:val="00107A96"/>
    <w:rsid w:val="00114D3D"/>
    <w:rsid w:val="00123F17"/>
    <w:rsid w:val="00124B2D"/>
    <w:rsid w:val="00125C56"/>
    <w:rsid w:val="001262CA"/>
    <w:rsid w:val="00127BCE"/>
    <w:rsid w:val="0013061D"/>
    <w:rsid w:val="00135B00"/>
    <w:rsid w:val="001366D9"/>
    <w:rsid w:val="00141225"/>
    <w:rsid w:val="00154B43"/>
    <w:rsid w:val="001567ED"/>
    <w:rsid w:val="001767A3"/>
    <w:rsid w:val="00183C80"/>
    <w:rsid w:val="00186608"/>
    <w:rsid w:val="00192E81"/>
    <w:rsid w:val="0019376C"/>
    <w:rsid w:val="001A527A"/>
    <w:rsid w:val="001B4E9C"/>
    <w:rsid w:val="001B52C0"/>
    <w:rsid w:val="001C7298"/>
    <w:rsid w:val="001D18DC"/>
    <w:rsid w:val="001E010C"/>
    <w:rsid w:val="001F2D2C"/>
    <w:rsid w:val="001F5300"/>
    <w:rsid w:val="001F5CB8"/>
    <w:rsid w:val="001F6B6D"/>
    <w:rsid w:val="00201379"/>
    <w:rsid w:val="00203A57"/>
    <w:rsid w:val="00217167"/>
    <w:rsid w:val="0022147F"/>
    <w:rsid w:val="002261C9"/>
    <w:rsid w:val="002330F6"/>
    <w:rsid w:val="00240B84"/>
    <w:rsid w:val="00242719"/>
    <w:rsid w:val="00253D62"/>
    <w:rsid w:val="00276A65"/>
    <w:rsid w:val="0028302B"/>
    <w:rsid w:val="0028504C"/>
    <w:rsid w:val="00290503"/>
    <w:rsid w:val="00294994"/>
    <w:rsid w:val="002A14B8"/>
    <w:rsid w:val="002A1EB2"/>
    <w:rsid w:val="002A2808"/>
    <w:rsid w:val="002C31F8"/>
    <w:rsid w:val="002C7926"/>
    <w:rsid w:val="002E62C6"/>
    <w:rsid w:val="002F415B"/>
    <w:rsid w:val="002F4A79"/>
    <w:rsid w:val="00301095"/>
    <w:rsid w:val="003149B2"/>
    <w:rsid w:val="00314C68"/>
    <w:rsid w:val="00326F3D"/>
    <w:rsid w:val="003274BA"/>
    <w:rsid w:val="00333944"/>
    <w:rsid w:val="00345E04"/>
    <w:rsid w:val="003473F5"/>
    <w:rsid w:val="00353A54"/>
    <w:rsid w:val="0035472B"/>
    <w:rsid w:val="003607D7"/>
    <w:rsid w:val="0036325F"/>
    <w:rsid w:val="0036404C"/>
    <w:rsid w:val="00364FFC"/>
    <w:rsid w:val="00392BE5"/>
    <w:rsid w:val="003953F2"/>
    <w:rsid w:val="003A00A0"/>
    <w:rsid w:val="003B5DEA"/>
    <w:rsid w:val="003B6694"/>
    <w:rsid w:val="003B680C"/>
    <w:rsid w:val="003C0B4E"/>
    <w:rsid w:val="003C1E97"/>
    <w:rsid w:val="003C5BB2"/>
    <w:rsid w:val="003D1F62"/>
    <w:rsid w:val="003E3FBC"/>
    <w:rsid w:val="003E769E"/>
    <w:rsid w:val="003E7D2F"/>
    <w:rsid w:val="003F00CF"/>
    <w:rsid w:val="00402779"/>
    <w:rsid w:val="004101A5"/>
    <w:rsid w:val="00411781"/>
    <w:rsid w:val="00433DAB"/>
    <w:rsid w:val="00437908"/>
    <w:rsid w:val="004420AC"/>
    <w:rsid w:val="004625C5"/>
    <w:rsid w:val="00471305"/>
    <w:rsid w:val="0047319E"/>
    <w:rsid w:val="00480FAD"/>
    <w:rsid w:val="00490325"/>
    <w:rsid w:val="00491E65"/>
    <w:rsid w:val="00493E77"/>
    <w:rsid w:val="004973F6"/>
    <w:rsid w:val="004A5D14"/>
    <w:rsid w:val="004B04A6"/>
    <w:rsid w:val="004B274E"/>
    <w:rsid w:val="004B66FA"/>
    <w:rsid w:val="004C02E8"/>
    <w:rsid w:val="004C13FF"/>
    <w:rsid w:val="004C6979"/>
    <w:rsid w:val="004D1F58"/>
    <w:rsid w:val="00514266"/>
    <w:rsid w:val="0051426C"/>
    <w:rsid w:val="00520390"/>
    <w:rsid w:val="005266EA"/>
    <w:rsid w:val="0053790F"/>
    <w:rsid w:val="005408AB"/>
    <w:rsid w:val="00543509"/>
    <w:rsid w:val="00546274"/>
    <w:rsid w:val="005506E2"/>
    <w:rsid w:val="00552A57"/>
    <w:rsid w:val="00560349"/>
    <w:rsid w:val="00564033"/>
    <w:rsid w:val="00581B8D"/>
    <w:rsid w:val="00582139"/>
    <w:rsid w:val="00590A91"/>
    <w:rsid w:val="00596A25"/>
    <w:rsid w:val="005A3716"/>
    <w:rsid w:val="005B40F1"/>
    <w:rsid w:val="005C75B3"/>
    <w:rsid w:val="005E0523"/>
    <w:rsid w:val="005E2B72"/>
    <w:rsid w:val="005E51DC"/>
    <w:rsid w:val="005F63EF"/>
    <w:rsid w:val="00603448"/>
    <w:rsid w:val="0061061B"/>
    <w:rsid w:val="00617044"/>
    <w:rsid w:val="00626043"/>
    <w:rsid w:val="00627A43"/>
    <w:rsid w:val="00637670"/>
    <w:rsid w:val="00642217"/>
    <w:rsid w:val="0066022C"/>
    <w:rsid w:val="006740D2"/>
    <w:rsid w:val="006819B8"/>
    <w:rsid w:val="006A30D7"/>
    <w:rsid w:val="006A4387"/>
    <w:rsid w:val="006A531D"/>
    <w:rsid w:val="006B01C2"/>
    <w:rsid w:val="006B4ED4"/>
    <w:rsid w:val="006B6CD4"/>
    <w:rsid w:val="006C019A"/>
    <w:rsid w:val="006C0AF6"/>
    <w:rsid w:val="006C16A2"/>
    <w:rsid w:val="006C445F"/>
    <w:rsid w:val="006C7DAF"/>
    <w:rsid w:val="006F0474"/>
    <w:rsid w:val="006F1142"/>
    <w:rsid w:val="006F15FA"/>
    <w:rsid w:val="006F4B06"/>
    <w:rsid w:val="007033D3"/>
    <w:rsid w:val="007200AE"/>
    <w:rsid w:val="00721611"/>
    <w:rsid w:val="00724025"/>
    <w:rsid w:val="00726007"/>
    <w:rsid w:val="007312E7"/>
    <w:rsid w:val="0073586D"/>
    <w:rsid w:val="00735A83"/>
    <w:rsid w:val="0073630B"/>
    <w:rsid w:val="007433B2"/>
    <w:rsid w:val="0074719E"/>
    <w:rsid w:val="00754E90"/>
    <w:rsid w:val="00762303"/>
    <w:rsid w:val="00766281"/>
    <w:rsid w:val="007670BF"/>
    <w:rsid w:val="007731F9"/>
    <w:rsid w:val="00776E00"/>
    <w:rsid w:val="00797A0E"/>
    <w:rsid w:val="00797E45"/>
    <w:rsid w:val="007B305E"/>
    <w:rsid w:val="007C1D47"/>
    <w:rsid w:val="007C63BA"/>
    <w:rsid w:val="007D0DF9"/>
    <w:rsid w:val="007D195D"/>
    <w:rsid w:val="007E12EC"/>
    <w:rsid w:val="007E6783"/>
    <w:rsid w:val="008001B8"/>
    <w:rsid w:val="008023D8"/>
    <w:rsid w:val="00817F3A"/>
    <w:rsid w:val="00825CB8"/>
    <w:rsid w:val="0082605E"/>
    <w:rsid w:val="0083512B"/>
    <w:rsid w:val="008368FF"/>
    <w:rsid w:val="008374A9"/>
    <w:rsid w:val="00861BE6"/>
    <w:rsid w:val="008826DB"/>
    <w:rsid w:val="00882733"/>
    <w:rsid w:val="008832FA"/>
    <w:rsid w:val="00890441"/>
    <w:rsid w:val="0089619C"/>
    <w:rsid w:val="008B403A"/>
    <w:rsid w:val="008B7DF0"/>
    <w:rsid w:val="008C025F"/>
    <w:rsid w:val="008C49F5"/>
    <w:rsid w:val="008E0A4D"/>
    <w:rsid w:val="008F2291"/>
    <w:rsid w:val="008F313A"/>
    <w:rsid w:val="008F6AAC"/>
    <w:rsid w:val="00900B2D"/>
    <w:rsid w:val="0090372C"/>
    <w:rsid w:val="00906B97"/>
    <w:rsid w:val="0091724F"/>
    <w:rsid w:val="00955C7B"/>
    <w:rsid w:val="00963D30"/>
    <w:rsid w:val="00966B5F"/>
    <w:rsid w:val="00966D3A"/>
    <w:rsid w:val="00976842"/>
    <w:rsid w:val="00976957"/>
    <w:rsid w:val="00977EE2"/>
    <w:rsid w:val="009977F5"/>
    <w:rsid w:val="009A0C8E"/>
    <w:rsid w:val="009B0C40"/>
    <w:rsid w:val="009B6461"/>
    <w:rsid w:val="009B7F37"/>
    <w:rsid w:val="009D7657"/>
    <w:rsid w:val="009E30AC"/>
    <w:rsid w:val="009E5A01"/>
    <w:rsid w:val="009E73A9"/>
    <w:rsid w:val="009F15C7"/>
    <w:rsid w:val="00A1795E"/>
    <w:rsid w:val="00A224A2"/>
    <w:rsid w:val="00A23F54"/>
    <w:rsid w:val="00A24706"/>
    <w:rsid w:val="00A31036"/>
    <w:rsid w:val="00A31974"/>
    <w:rsid w:val="00A40371"/>
    <w:rsid w:val="00A448D9"/>
    <w:rsid w:val="00A546FE"/>
    <w:rsid w:val="00A556E1"/>
    <w:rsid w:val="00A7213B"/>
    <w:rsid w:val="00A7683F"/>
    <w:rsid w:val="00A777EF"/>
    <w:rsid w:val="00A8574A"/>
    <w:rsid w:val="00A91B64"/>
    <w:rsid w:val="00A97C68"/>
    <w:rsid w:val="00AB0F04"/>
    <w:rsid w:val="00AC0117"/>
    <w:rsid w:val="00AC1A7D"/>
    <w:rsid w:val="00AC3578"/>
    <w:rsid w:val="00AD0F74"/>
    <w:rsid w:val="00AE0A39"/>
    <w:rsid w:val="00AE1DDA"/>
    <w:rsid w:val="00AF300C"/>
    <w:rsid w:val="00AF370B"/>
    <w:rsid w:val="00B06A55"/>
    <w:rsid w:val="00B10F4D"/>
    <w:rsid w:val="00B15137"/>
    <w:rsid w:val="00B27BCD"/>
    <w:rsid w:val="00B308BC"/>
    <w:rsid w:val="00B52A4E"/>
    <w:rsid w:val="00B52E0A"/>
    <w:rsid w:val="00B77DE3"/>
    <w:rsid w:val="00B81A01"/>
    <w:rsid w:val="00B85DFC"/>
    <w:rsid w:val="00B871A8"/>
    <w:rsid w:val="00B93255"/>
    <w:rsid w:val="00B93382"/>
    <w:rsid w:val="00B93C86"/>
    <w:rsid w:val="00B960F5"/>
    <w:rsid w:val="00BA49E7"/>
    <w:rsid w:val="00BC59EC"/>
    <w:rsid w:val="00BC5D01"/>
    <w:rsid w:val="00BC6B36"/>
    <w:rsid w:val="00BD61E4"/>
    <w:rsid w:val="00BF0755"/>
    <w:rsid w:val="00C02B30"/>
    <w:rsid w:val="00C0567D"/>
    <w:rsid w:val="00C255A5"/>
    <w:rsid w:val="00C336B2"/>
    <w:rsid w:val="00C36E33"/>
    <w:rsid w:val="00C452BE"/>
    <w:rsid w:val="00C4785F"/>
    <w:rsid w:val="00C6249D"/>
    <w:rsid w:val="00C70F94"/>
    <w:rsid w:val="00C71A75"/>
    <w:rsid w:val="00C811F8"/>
    <w:rsid w:val="00C8270D"/>
    <w:rsid w:val="00C9034F"/>
    <w:rsid w:val="00C92BC2"/>
    <w:rsid w:val="00C97D49"/>
    <w:rsid w:val="00CA0F1D"/>
    <w:rsid w:val="00CA3394"/>
    <w:rsid w:val="00CA5834"/>
    <w:rsid w:val="00CA652B"/>
    <w:rsid w:val="00CB241E"/>
    <w:rsid w:val="00CB52E4"/>
    <w:rsid w:val="00CB5445"/>
    <w:rsid w:val="00CC308F"/>
    <w:rsid w:val="00CD1C49"/>
    <w:rsid w:val="00CD306B"/>
    <w:rsid w:val="00CD5B09"/>
    <w:rsid w:val="00CE4C9F"/>
    <w:rsid w:val="00CE62BC"/>
    <w:rsid w:val="00D042E4"/>
    <w:rsid w:val="00D10A02"/>
    <w:rsid w:val="00D11CDA"/>
    <w:rsid w:val="00D216E0"/>
    <w:rsid w:val="00D236FD"/>
    <w:rsid w:val="00D46B0F"/>
    <w:rsid w:val="00D50631"/>
    <w:rsid w:val="00D5123D"/>
    <w:rsid w:val="00D5666A"/>
    <w:rsid w:val="00D567D5"/>
    <w:rsid w:val="00D76A96"/>
    <w:rsid w:val="00D95BDE"/>
    <w:rsid w:val="00D96ACA"/>
    <w:rsid w:val="00DA26DB"/>
    <w:rsid w:val="00DB30D0"/>
    <w:rsid w:val="00DB4556"/>
    <w:rsid w:val="00DB6392"/>
    <w:rsid w:val="00DC3DDA"/>
    <w:rsid w:val="00DC472B"/>
    <w:rsid w:val="00DC7CF0"/>
    <w:rsid w:val="00DD3112"/>
    <w:rsid w:val="00DF145A"/>
    <w:rsid w:val="00DF1743"/>
    <w:rsid w:val="00E00E98"/>
    <w:rsid w:val="00E03709"/>
    <w:rsid w:val="00E07B25"/>
    <w:rsid w:val="00E122E3"/>
    <w:rsid w:val="00E13152"/>
    <w:rsid w:val="00E303EF"/>
    <w:rsid w:val="00E32BE6"/>
    <w:rsid w:val="00E36D10"/>
    <w:rsid w:val="00E50430"/>
    <w:rsid w:val="00E560B6"/>
    <w:rsid w:val="00E6589F"/>
    <w:rsid w:val="00E664E3"/>
    <w:rsid w:val="00E71768"/>
    <w:rsid w:val="00E72031"/>
    <w:rsid w:val="00E805FE"/>
    <w:rsid w:val="00E81EC3"/>
    <w:rsid w:val="00E86612"/>
    <w:rsid w:val="00E94FA4"/>
    <w:rsid w:val="00E95171"/>
    <w:rsid w:val="00EA7892"/>
    <w:rsid w:val="00EC4865"/>
    <w:rsid w:val="00EC6388"/>
    <w:rsid w:val="00ED1259"/>
    <w:rsid w:val="00ED3045"/>
    <w:rsid w:val="00ED5A33"/>
    <w:rsid w:val="00ED5AE4"/>
    <w:rsid w:val="00ED76F8"/>
    <w:rsid w:val="00EF6A42"/>
    <w:rsid w:val="00EF6DD7"/>
    <w:rsid w:val="00F04742"/>
    <w:rsid w:val="00F24A1F"/>
    <w:rsid w:val="00F31BC9"/>
    <w:rsid w:val="00F32B04"/>
    <w:rsid w:val="00F36F96"/>
    <w:rsid w:val="00F37790"/>
    <w:rsid w:val="00F65540"/>
    <w:rsid w:val="00F85416"/>
    <w:rsid w:val="00F92153"/>
    <w:rsid w:val="00FA014D"/>
    <w:rsid w:val="00FA29E2"/>
    <w:rsid w:val="00FA35F4"/>
    <w:rsid w:val="00FA46C5"/>
    <w:rsid w:val="00FB1524"/>
    <w:rsid w:val="00FB3B2F"/>
    <w:rsid w:val="00FB652B"/>
    <w:rsid w:val="00FB736A"/>
    <w:rsid w:val="00FB7D09"/>
    <w:rsid w:val="00FD15DD"/>
    <w:rsid w:val="00FE1376"/>
    <w:rsid w:val="00FE405A"/>
    <w:rsid w:val="00FE5471"/>
    <w:rsid w:val="00FF4FF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74BB"/>
  <w15:docId w15:val="{ECE40481-0459-4610-97CD-B5FE92F6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24A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1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63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D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0B"/>
  </w:style>
  <w:style w:type="paragraph" w:styleId="Pidipagina">
    <w:name w:val="footer"/>
    <w:basedOn w:val="Normale"/>
    <w:link w:val="PidipaginaCarattere"/>
    <w:uiPriority w:val="99"/>
    <w:unhideWhenUsed/>
    <w:rsid w:val="007363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30B"/>
  </w:style>
  <w:style w:type="character" w:customStyle="1" w:styleId="Titolo2Carattere">
    <w:name w:val="Titolo 2 Carattere"/>
    <w:basedOn w:val="Carpredefinitoparagrafo"/>
    <w:link w:val="Titolo2"/>
    <w:semiHidden/>
    <w:rsid w:val="00A224A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224A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2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274BA"/>
  </w:style>
  <w:style w:type="character" w:customStyle="1" w:styleId="cgselectable">
    <w:name w:val="cgselectable"/>
    <w:basedOn w:val="Carpredefinitoparagrafo"/>
    <w:rsid w:val="003274BA"/>
  </w:style>
  <w:style w:type="paragraph" w:styleId="Paragrafoelenco">
    <w:name w:val="List Paragraph"/>
    <w:basedOn w:val="Normale"/>
    <w:uiPriority w:val="34"/>
    <w:qFormat/>
    <w:rsid w:val="00CA0F1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C0B4E"/>
    <w:rPr>
      <w:b/>
      <w:bCs/>
    </w:rPr>
  </w:style>
  <w:style w:type="paragraph" w:customStyle="1" w:styleId="Default">
    <w:name w:val="Default"/>
    <w:rsid w:val="00E1315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yiv0288437443apple-tab-span">
    <w:name w:val="yiv0288437443apple-tab-span"/>
    <w:basedOn w:val="Carpredefinitoparagrafo"/>
    <w:rsid w:val="00D5666A"/>
  </w:style>
  <w:style w:type="character" w:styleId="Enfasicorsivo">
    <w:name w:val="Emphasis"/>
    <w:basedOn w:val="Carpredefinitoparagrafo"/>
    <w:uiPriority w:val="20"/>
    <w:qFormat/>
    <w:rsid w:val="005C75B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1567ED"/>
    <w:rPr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1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4z2avtcy">
    <w:name w:val="c4_z2avtcy"/>
    <w:basedOn w:val="Carpredefinitoparagrafo"/>
    <w:rsid w:val="0035472B"/>
  </w:style>
  <w:style w:type="character" w:customStyle="1" w:styleId="efq7">
    <w:name w:val="e_fq7"/>
    <w:basedOn w:val="Carpredefinitoparagrafo"/>
    <w:rsid w:val="0035472B"/>
  </w:style>
  <w:style w:type="paragraph" w:customStyle="1" w:styleId="Didefault">
    <w:name w:val="Di default"/>
    <w:rsid w:val="00AE1D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392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639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4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paim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reaker.com/user/artinmovi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B0AC-3168-4E3E-9232-6AC1E5C7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Office</cp:lastModifiedBy>
  <cp:revision>8</cp:revision>
  <cp:lastPrinted>2025-03-19T17:11:00Z</cp:lastPrinted>
  <dcterms:created xsi:type="dcterms:W3CDTF">2025-03-21T07:47:00Z</dcterms:created>
  <dcterms:modified xsi:type="dcterms:W3CDTF">2025-03-21T18:04:00Z</dcterms:modified>
</cp:coreProperties>
</file>